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SM8828H红外线测温仪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eastAsia="zh-CN"/>
        </w:rPr>
        <w:t>产品特点及技术指标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tbl>
      <w:tblPr>
        <w:tblW w:w="87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895"/>
        <w:gridCol w:w="1158"/>
        <w:gridCol w:w="6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SM系列</w:t>
            </w: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SM350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-20～500℃</w:t>
            </w:r>
          </w:p>
        </w:tc>
        <w:tc>
          <w:tcPr>
            <w:tcW w:w="6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单激光瞄准，D:S=8:1   *式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SM8819H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-50～750℃</w:t>
            </w:r>
          </w:p>
        </w:tc>
        <w:tc>
          <w:tcPr>
            <w:tcW w:w="6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物距12:1，自动报警功能，分辨率0.1℃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SM8828H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-50～1100℃</w:t>
            </w:r>
          </w:p>
        </w:tc>
        <w:tc>
          <w:tcPr>
            <w:tcW w:w="6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物距16:1，自动报警功能，分辨率0.1℃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SM8829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-50～1000℃</w:t>
            </w:r>
          </w:p>
        </w:tc>
        <w:tc>
          <w:tcPr>
            <w:tcW w:w="6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物距50:1，自动报警功能，分辨率0.1℃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SM系列</w:t>
            </w: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SM842A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-50～550℃  12:1</w:t>
            </w:r>
          </w:p>
        </w:tc>
        <w:tc>
          <w:tcPr>
            <w:tcW w:w="6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/℉温度单位转换，数据保持显示功能，自动关机功能，背光显示选择功能，镭射目标显示选择功能，平均值和温差测量功能，zui大、zui小值测量功能，测量数据储存功能（断电记忆），响应时间和响应值长，重复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SM-852B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-50～650℃  12:1</w:t>
            </w:r>
          </w:p>
        </w:tc>
        <w:tc>
          <w:tcPr>
            <w:tcW w:w="6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SM-862A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-50～850℃  12:1</w:t>
            </w:r>
          </w:p>
        </w:tc>
        <w:tc>
          <w:tcPr>
            <w:tcW w:w="6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SM-872D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-50～1050℃ 20:1</w:t>
            </w:r>
          </w:p>
        </w:tc>
        <w:tc>
          <w:tcPr>
            <w:tcW w:w="6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SM-872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-18～1250℃ 30:1</w:t>
            </w:r>
          </w:p>
        </w:tc>
        <w:tc>
          <w:tcPr>
            <w:tcW w:w="6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SM-882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-18～1500℃ 50:1</w:t>
            </w:r>
          </w:p>
        </w:tc>
        <w:tc>
          <w:tcPr>
            <w:tcW w:w="6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3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SM-892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200～1850℃ 80:1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lang w:val="en-US" w:eastAsia="zh-CN"/>
        </w:rPr>
      </w:pPr>
      <w:r>
        <w:rPr>
          <w:rFonts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D21041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150A99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2021-12-31T01:48:15Z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